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20" w:rsidRPr="004254A3" w:rsidRDefault="004254A3" w:rsidP="00F52520">
      <w:pPr>
        <w:pStyle w:val="NormaleWeb"/>
        <w:shd w:val="clear" w:color="auto" w:fill="FFFFFF"/>
        <w:spacing w:before="0" w:beforeAutospacing="0"/>
        <w:jc w:val="center"/>
        <w:rPr>
          <w:b/>
          <w:color w:val="1A1A1A"/>
          <w:sz w:val="32"/>
          <w:szCs w:val="32"/>
          <w:u w:val="single"/>
        </w:rPr>
      </w:pPr>
      <w:r w:rsidRPr="004254A3">
        <w:rPr>
          <w:b/>
          <w:color w:val="1A1A1A"/>
          <w:sz w:val="32"/>
          <w:szCs w:val="32"/>
          <w:u w:val="single"/>
        </w:rPr>
        <w:t xml:space="preserve">TRACCIA N. 2 - </w:t>
      </w:r>
      <w:r w:rsidR="00F52520" w:rsidRPr="004254A3">
        <w:rPr>
          <w:b/>
          <w:color w:val="1A1A1A"/>
          <w:sz w:val="32"/>
          <w:szCs w:val="32"/>
          <w:u w:val="single"/>
        </w:rPr>
        <w:t>DIPLOM</w:t>
      </w:r>
      <w:bookmarkStart w:id="0" w:name="_GoBack"/>
      <w:bookmarkEnd w:id="0"/>
      <w:r w:rsidR="00F52520" w:rsidRPr="004254A3">
        <w:rPr>
          <w:b/>
          <w:color w:val="1A1A1A"/>
          <w:sz w:val="32"/>
          <w:szCs w:val="32"/>
          <w:u w:val="single"/>
        </w:rPr>
        <w:t>AZIA CULTURALE</w:t>
      </w:r>
    </w:p>
    <w:p w:rsidR="001D5198" w:rsidRDefault="001D5198" w:rsidP="00F52520">
      <w:pPr>
        <w:pStyle w:val="Normale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1A1A1A"/>
        </w:rPr>
      </w:pPr>
    </w:p>
    <w:p w:rsidR="004254A3" w:rsidRPr="00F52520" w:rsidRDefault="004254A3" w:rsidP="00F52520">
      <w:pPr>
        <w:pStyle w:val="Normale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1A1A1A"/>
        </w:rPr>
      </w:pPr>
    </w:p>
    <w:p w:rsidR="00F52520" w:rsidRPr="004254A3" w:rsidRDefault="00E633D5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>Non sempre si assegna il giusto valore alla diplomazia culturale, ma il lavoro che c’è dietro questi sforzi è più variegato di quel che si pensa e garantisce un ritorno economico all’Italia di grandissimo impatt</w:t>
      </w:r>
      <w:r w:rsidR="00F52520" w:rsidRPr="004254A3">
        <w:rPr>
          <w:color w:val="1A1A1A"/>
        </w:rPr>
        <w:t>o. È la posizione espressa dal Vice P</w:t>
      </w:r>
      <w:r w:rsidRPr="004254A3">
        <w:rPr>
          <w:color w:val="1A1A1A"/>
        </w:rPr>
        <w:t>resident</w:t>
      </w:r>
      <w:r w:rsidR="00F52520" w:rsidRPr="004254A3">
        <w:rPr>
          <w:color w:val="1A1A1A"/>
        </w:rPr>
        <w:t>e del Consiglio e M</w:t>
      </w:r>
      <w:r w:rsidRPr="004254A3">
        <w:rPr>
          <w:color w:val="1A1A1A"/>
        </w:rPr>
        <w:t xml:space="preserve">inistro degli </w:t>
      </w:r>
      <w:r w:rsidR="00E62D01">
        <w:rPr>
          <w:color w:val="1A1A1A"/>
        </w:rPr>
        <w:t xml:space="preserve">Affari </w:t>
      </w:r>
      <w:r w:rsidRPr="004254A3">
        <w:rPr>
          <w:color w:val="1A1A1A"/>
        </w:rPr>
        <w:t xml:space="preserve">Esteri Antonio </w:t>
      </w:r>
      <w:proofErr w:type="spellStart"/>
      <w:r w:rsidRPr="004254A3">
        <w:rPr>
          <w:color w:val="1A1A1A"/>
        </w:rPr>
        <w:t>Tajani</w:t>
      </w:r>
      <w:proofErr w:type="spellEnd"/>
      <w:r w:rsidRPr="004254A3">
        <w:rPr>
          <w:color w:val="1A1A1A"/>
        </w:rPr>
        <w:t xml:space="preserve">, in un’intervista rilasciata ad “Agenzia Nova” in vista degli Stati Generali della diplomazia culturale, conferenza che si terrà a Matera il 5 e 6 novembre. </w:t>
      </w:r>
    </w:p>
    <w:p w:rsidR="000B44BC" w:rsidRPr="004254A3" w:rsidRDefault="00E633D5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 xml:space="preserve">“La cultura è un veicolo straordinario per costruire relazioni internazionali solide e proficue. Assegnare alla cultura un ruolo paritario a quello della politica e dell’economia permette alla diplomazia italiana di creare legami profondi e duraturi tra nazioni, basati sulla condivisione di esperienze e tradizioni comuni. </w:t>
      </w:r>
    </w:p>
    <w:p w:rsidR="00E633D5" w:rsidRPr="004254A3" w:rsidRDefault="00E633D5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 xml:space="preserve">Questo approccio alla diplomazia aiuta a costruire un terreno fertile per la cooperazione internazionale, favorendo un dialogo basato sul rispetto e la comprensione reciproca che riesce a restare aperto anche in contesti di crisi e di conflitto, ove gli altri canali della politica estera incontrano invece più costrizioni”, spiega </w:t>
      </w:r>
      <w:proofErr w:type="spellStart"/>
      <w:r w:rsidRPr="004254A3">
        <w:rPr>
          <w:color w:val="1A1A1A"/>
        </w:rPr>
        <w:t>Tajani</w:t>
      </w:r>
      <w:proofErr w:type="spellEnd"/>
      <w:r w:rsidRPr="004254A3">
        <w:rPr>
          <w:color w:val="1A1A1A"/>
        </w:rPr>
        <w:t>.</w:t>
      </w:r>
    </w:p>
    <w:p w:rsidR="00F52520" w:rsidRPr="004254A3" w:rsidRDefault="00F52520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>Il M</w:t>
      </w:r>
      <w:r w:rsidR="00E633D5" w:rsidRPr="004254A3">
        <w:rPr>
          <w:color w:val="1A1A1A"/>
        </w:rPr>
        <w:t xml:space="preserve">inistro si sofferma poi sulla valorizzazione del patrimonio culturale italiano. </w:t>
      </w:r>
    </w:p>
    <w:p w:rsidR="000B44BC" w:rsidRPr="004254A3" w:rsidRDefault="00E633D5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 xml:space="preserve">“Noi portiamo avanti un programma molto articolato per presentare all’estero un’offerta culturale che rispetti l’enorme patrimonio dell’Italia. </w:t>
      </w:r>
    </w:p>
    <w:p w:rsidR="000B44BC" w:rsidRPr="004254A3" w:rsidRDefault="00E633D5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>Stiamo cercando anche di andare sul territorio italiano a spiegare quello che facciamo: con questo spirito</w:t>
      </w:r>
      <w:r w:rsidR="00F52520" w:rsidRPr="004254A3">
        <w:rPr>
          <w:color w:val="1A1A1A"/>
        </w:rPr>
        <w:t>”, prosegue il M</w:t>
      </w:r>
      <w:r w:rsidRPr="004254A3">
        <w:rPr>
          <w:color w:val="1A1A1A"/>
        </w:rPr>
        <w:t>inistro, “abbiamo deciso di tenere gli Stati generali della diplomazia cu</w:t>
      </w:r>
      <w:r w:rsidR="00EF79B9" w:rsidRPr="004254A3">
        <w:rPr>
          <w:color w:val="1A1A1A"/>
        </w:rPr>
        <w:t>lturale non in una giornata al M</w:t>
      </w:r>
      <w:r w:rsidRPr="004254A3">
        <w:rPr>
          <w:color w:val="1A1A1A"/>
        </w:rPr>
        <w:t xml:space="preserve">inistero a Roma, ma andando in altre città: lo abbiamo fatto in passato e quest’anno saremo il 5 e 6 novembre a Matera, già Capitale Europea della Cultura, dotata di una forte proiezione internazionale e con un ricco e vivace ambiente culturale. Sarà una riunione divisa su due giornate: una prima istituzionale, con l’intervento mio e di altri colleghi di governo, e una seconda dedicata a un confronto interno per affinare la nostra azione di promozione culturale nel mondo”. </w:t>
      </w:r>
    </w:p>
    <w:p w:rsidR="00E633D5" w:rsidRPr="004254A3" w:rsidRDefault="00E633D5" w:rsidP="004254A3">
      <w:pPr>
        <w:pStyle w:val="NormaleWeb"/>
        <w:shd w:val="clear" w:color="auto" w:fill="FFFFFF"/>
        <w:spacing w:before="0" w:beforeAutospacing="0"/>
        <w:jc w:val="both"/>
        <w:rPr>
          <w:color w:val="1A1A1A"/>
        </w:rPr>
      </w:pPr>
      <w:r w:rsidRPr="004254A3">
        <w:rPr>
          <w:color w:val="1A1A1A"/>
        </w:rPr>
        <w:t xml:space="preserve">Questo lavoro è frutto anche di un rafforzamento del rapporto con il </w:t>
      </w:r>
      <w:r w:rsidR="00F52520" w:rsidRPr="004254A3">
        <w:rPr>
          <w:color w:val="1A1A1A"/>
        </w:rPr>
        <w:t>M</w:t>
      </w:r>
      <w:r w:rsidRPr="004254A3">
        <w:rPr>
          <w:color w:val="1A1A1A"/>
        </w:rPr>
        <w:t>inistero della Cultura. “Stiamo collabora</w:t>
      </w:r>
      <w:r w:rsidR="00F52520" w:rsidRPr="004254A3">
        <w:rPr>
          <w:color w:val="1A1A1A"/>
        </w:rPr>
        <w:t>ndo in modo più stretto con il M</w:t>
      </w:r>
      <w:r w:rsidRPr="004254A3">
        <w:rPr>
          <w:color w:val="1A1A1A"/>
        </w:rPr>
        <w:t xml:space="preserve">inistero della Cultura. A titolo di esempio, il </w:t>
      </w:r>
      <w:proofErr w:type="spellStart"/>
      <w:r w:rsidRPr="004254A3">
        <w:rPr>
          <w:color w:val="1A1A1A"/>
        </w:rPr>
        <w:t>MiC</w:t>
      </w:r>
      <w:proofErr w:type="spellEnd"/>
      <w:r w:rsidRPr="004254A3">
        <w:rPr>
          <w:color w:val="1A1A1A"/>
        </w:rPr>
        <w:t xml:space="preserve"> ha messo a disposizione opere d’arte che si trovano nei depositi dei musei italiani, ovvero l’85 per cento del patrimonio culturale italiano</w:t>
      </w:r>
      <w:r w:rsidR="00F52520" w:rsidRPr="004254A3">
        <w:rPr>
          <w:color w:val="1A1A1A"/>
        </w:rPr>
        <w:t>”</w:t>
      </w:r>
      <w:r w:rsidRPr="004254A3">
        <w:rPr>
          <w:color w:val="1A1A1A"/>
        </w:rPr>
        <w:t>.</w:t>
      </w:r>
    </w:p>
    <w:p w:rsidR="0093437E" w:rsidRPr="004254A3" w:rsidRDefault="0093437E" w:rsidP="004254A3">
      <w:pPr>
        <w:jc w:val="both"/>
        <w:rPr>
          <w:rFonts w:ascii="Times New Roman" w:hAnsi="Times New Roman" w:cs="Times New Roman"/>
        </w:rPr>
      </w:pPr>
    </w:p>
    <w:sectPr w:rsidR="0093437E" w:rsidRPr="00425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5"/>
    <w:rsid w:val="000B44BC"/>
    <w:rsid w:val="001D5198"/>
    <w:rsid w:val="004254A3"/>
    <w:rsid w:val="0093437E"/>
    <w:rsid w:val="00C05C19"/>
    <w:rsid w:val="00C61E83"/>
    <w:rsid w:val="00D66A3D"/>
    <w:rsid w:val="00E62D01"/>
    <w:rsid w:val="00E633D5"/>
    <w:rsid w:val="00E93E52"/>
    <w:rsid w:val="00EF79B9"/>
    <w:rsid w:val="00F5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6B7F-7D48-4B9D-843F-8AAA907A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EA15-24E4-4B9B-9C90-C6FB67AA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luca.bonaduce</cp:lastModifiedBy>
  <cp:revision>2</cp:revision>
  <cp:lastPrinted>2025-10-09T14:19:00Z</cp:lastPrinted>
  <dcterms:created xsi:type="dcterms:W3CDTF">2025-10-13T10:33:00Z</dcterms:created>
  <dcterms:modified xsi:type="dcterms:W3CDTF">2025-10-13T10:33:00Z</dcterms:modified>
</cp:coreProperties>
</file>